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BCCF" w14:textId="665EEB8F" w:rsidR="00D10C5F" w:rsidRPr="003F6D0F" w:rsidRDefault="003F6D0F">
      <w:pPr>
        <w:rPr>
          <w:rFonts w:ascii="Verdana" w:hAnsi="Verdana" w:hint="eastAsia"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2112A7" w:rsidRPr="003F6D0F">
        <w:rPr>
          <w:rFonts w:ascii="Verdana" w:hAnsi="Verdana"/>
          <w:b/>
          <w:bCs/>
          <w:lang w:val="en-US"/>
        </w:rPr>
        <w:t>Title</w:t>
      </w:r>
      <w:r w:rsidR="002112A7" w:rsidRPr="003F6D0F">
        <w:rPr>
          <w:rFonts w:ascii="Verdana" w:hAnsi="Verdana"/>
          <w:lang w:val="en-US"/>
        </w:rPr>
        <w:t xml:space="preserve">: </w:t>
      </w:r>
      <w:r w:rsidR="00320C86">
        <w:rPr>
          <w:rFonts w:ascii="Verdana" w:hAnsi="Verdana" w:hint="eastAsia"/>
          <w:lang w:val="en-US"/>
        </w:rPr>
        <w:t xml:space="preserve">Transfer, conversion and storage of thermal energy </w:t>
      </w:r>
    </w:p>
    <w:p w14:paraId="069A7F7D" w14:textId="77777777" w:rsidR="003F6D0F" w:rsidRDefault="003F6D0F">
      <w:pPr>
        <w:rPr>
          <w:rFonts w:ascii="Verdana" w:hAnsi="Verdana"/>
          <w:b/>
          <w:bCs/>
          <w:lang w:val="en-US"/>
        </w:rPr>
      </w:pPr>
    </w:p>
    <w:p w14:paraId="0D19CBF9" w14:textId="181D6AD3" w:rsidR="003F6D0F" w:rsidRDefault="003F6D0F">
      <w:pPr>
        <w:rPr>
          <w:rFonts w:ascii="Verdana" w:hAnsi="Verdana"/>
          <w:lang w:val="en-US"/>
        </w:rPr>
      </w:pPr>
      <w:r w:rsidRPr="003F6D0F">
        <w:rPr>
          <w:rFonts w:ascii="Verdana" w:hAnsi="Verdana"/>
          <w:b/>
          <w:bCs/>
          <w:lang w:val="en-US"/>
        </w:rPr>
        <w:t>Introduction</w:t>
      </w:r>
      <w:r w:rsidRPr="003F6D0F">
        <w:rPr>
          <w:rFonts w:ascii="Verdana" w:hAnsi="Verdana"/>
          <w:lang w:val="en-US"/>
        </w:rPr>
        <w:t>:</w:t>
      </w:r>
    </w:p>
    <w:p w14:paraId="2117E1F4" w14:textId="62E007D1" w:rsidR="006A6EFE" w:rsidRDefault="00DA335D" w:rsidP="00C72B12">
      <w:pPr>
        <w:jc w:val="both"/>
        <w:rPr>
          <w:rFonts w:ascii="Verdana" w:hAnsi="Verdana" w:hint="eastAsia"/>
          <w:lang w:val="en-US"/>
        </w:rPr>
      </w:pPr>
      <w:r>
        <w:rPr>
          <w:rFonts w:ascii="Verdana" w:hAnsi="Verdana" w:hint="eastAsia"/>
          <w:lang w:val="en-US"/>
        </w:rPr>
        <w:t xml:space="preserve">In this ever-developing </w:t>
      </w:r>
      <w:r w:rsidR="0065033D">
        <w:rPr>
          <w:rFonts w:ascii="Verdana" w:hAnsi="Verdana" w:hint="eastAsia"/>
          <w:lang w:val="en-US"/>
        </w:rPr>
        <w:t>world</w:t>
      </w:r>
      <w:r>
        <w:rPr>
          <w:rFonts w:ascii="Verdana" w:hAnsi="Verdana" w:hint="eastAsia"/>
          <w:lang w:val="en-US"/>
        </w:rPr>
        <w:t>, the hunger for energy is increasing. Most of the energy in today</w:t>
      </w:r>
      <w:r>
        <w:rPr>
          <w:rFonts w:ascii="Verdana" w:hAnsi="Verdana"/>
          <w:lang w:val="en-US"/>
        </w:rPr>
        <w:t>’</w:t>
      </w:r>
      <w:r>
        <w:rPr>
          <w:rFonts w:ascii="Verdana" w:hAnsi="Verdana" w:hint="eastAsia"/>
          <w:lang w:val="en-US"/>
        </w:rPr>
        <w:t xml:space="preserve">s world is spent on the continuous production of drinking water, heating, </w:t>
      </w:r>
      <w:r w:rsidR="00C72B12">
        <w:rPr>
          <w:rFonts w:ascii="Verdana" w:hAnsi="Verdana" w:hint="eastAsia"/>
          <w:lang w:val="en-US"/>
        </w:rPr>
        <w:t xml:space="preserve">cooling applications and power generation. </w:t>
      </w:r>
      <w:r w:rsidR="006A6EFE">
        <w:rPr>
          <w:rFonts w:ascii="Verdana" w:hAnsi="Verdana" w:hint="eastAsia"/>
          <w:lang w:val="en-US"/>
        </w:rPr>
        <w:t xml:space="preserve">Among all these processes, thermal energy is either the source or rejected. Understanding the transfer, conversion and storage of thermal energy, is therefore </w:t>
      </w:r>
      <w:r w:rsidR="006A6EFE">
        <w:rPr>
          <w:rFonts w:ascii="Verdana" w:hAnsi="Verdana"/>
          <w:lang w:val="en-US"/>
        </w:rPr>
        <w:t>critical</w:t>
      </w:r>
      <w:r w:rsidR="006A6EFE">
        <w:rPr>
          <w:rFonts w:ascii="Verdana" w:hAnsi="Verdana" w:hint="eastAsia"/>
          <w:lang w:val="en-US"/>
        </w:rPr>
        <w:t xml:space="preserve"> for optimizing these</w:t>
      </w:r>
      <w:r w:rsidR="008E30F4">
        <w:rPr>
          <w:rFonts w:ascii="Verdana" w:hAnsi="Verdana" w:hint="eastAsia"/>
          <w:lang w:val="en-US"/>
        </w:rPr>
        <w:t xml:space="preserve"> corresponding facilities</w:t>
      </w:r>
      <w:r w:rsidR="006A6EFE">
        <w:rPr>
          <w:rFonts w:ascii="Verdana" w:hAnsi="Verdana" w:hint="eastAsia"/>
          <w:lang w:val="en-US"/>
        </w:rPr>
        <w:t xml:space="preserve"> to have a shorter operation duration, a higher conversion efficiency,</w:t>
      </w:r>
      <w:r w:rsidR="0065033D">
        <w:rPr>
          <w:rFonts w:ascii="Verdana" w:hAnsi="Verdana" w:hint="eastAsia"/>
          <w:lang w:val="en-US"/>
        </w:rPr>
        <w:t xml:space="preserve"> and</w:t>
      </w:r>
      <w:r w:rsidR="006A6EFE">
        <w:rPr>
          <w:rFonts w:ascii="Verdana" w:hAnsi="Verdana" w:hint="eastAsia"/>
          <w:lang w:val="en-US"/>
        </w:rPr>
        <w:t xml:space="preserve"> a larger storage capacity. </w:t>
      </w:r>
      <w:r w:rsidR="008E30F4">
        <w:rPr>
          <w:rFonts w:ascii="Verdana" w:hAnsi="Verdana" w:hint="eastAsia"/>
          <w:lang w:val="en-US"/>
        </w:rPr>
        <w:t xml:space="preserve">In this session, we will discuss the recent advances </w:t>
      </w:r>
      <w:r w:rsidR="003762EF">
        <w:rPr>
          <w:rFonts w:ascii="Verdana" w:hAnsi="Verdana"/>
          <w:lang w:val="en-US"/>
        </w:rPr>
        <w:t>in</w:t>
      </w:r>
      <w:r w:rsidR="008E30F4">
        <w:rPr>
          <w:rFonts w:ascii="Verdana" w:hAnsi="Verdana" w:hint="eastAsia"/>
          <w:lang w:val="en-US"/>
        </w:rPr>
        <w:t xml:space="preserve"> fundaments and technologies </w:t>
      </w:r>
      <w:r w:rsidR="003762EF">
        <w:rPr>
          <w:rFonts w:ascii="Verdana" w:hAnsi="Verdana"/>
          <w:lang w:val="en-US"/>
        </w:rPr>
        <w:t>for</w:t>
      </w:r>
      <w:r w:rsidR="008E30F4">
        <w:rPr>
          <w:rFonts w:ascii="Verdana" w:hAnsi="Verdana" w:hint="eastAsia"/>
          <w:lang w:val="en-US"/>
        </w:rPr>
        <w:t xml:space="preserve"> transfer, conversion and storage of thermal energy.</w:t>
      </w:r>
      <w:r w:rsidR="006A6EFE">
        <w:rPr>
          <w:rFonts w:ascii="Verdana" w:hAnsi="Verdana" w:hint="eastAsia"/>
          <w:lang w:val="en-US"/>
        </w:rPr>
        <w:t xml:space="preserve">     </w:t>
      </w:r>
    </w:p>
    <w:p w14:paraId="3EA96BB2" w14:textId="77777777" w:rsidR="00F42A41" w:rsidRPr="003F6D0F" w:rsidRDefault="00F42A41">
      <w:pPr>
        <w:rPr>
          <w:rFonts w:ascii="Verdana" w:hAnsi="Verdana"/>
          <w:b/>
          <w:bCs/>
          <w:lang w:val="en-US"/>
        </w:rPr>
      </w:pPr>
    </w:p>
    <w:p w14:paraId="20A53BA3" w14:textId="62062766" w:rsid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Topics</w:t>
      </w:r>
      <w:r w:rsidRPr="003F6D0F">
        <w:rPr>
          <w:rFonts w:ascii="Verdana" w:hAnsi="Verdana"/>
          <w:lang w:val="en-US"/>
        </w:rPr>
        <w:t>:</w:t>
      </w:r>
    </w:p>
    <w:p w14:paraId="3D6C0C58" w14:textId="7ED1A064" w:rsidR="003F6D0F" w:rsidRDefault="008E30F4" w:rsidP="003F6D0F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Heat and mass transfer from atomistic scale to device scale</w:t>
      </w:r>
      <w:r w:rsidR="003F6D0F">
        <w:rPr>
          <w:rFonts w:ascii="Verdana" w:hAnsi="Verdana"/>
          <w:lang w:val="en-US"/>
        </w:rPr>
        <w:t xml:space="preserve"> </w:t>
      </w:r>
    </w:p>
    <w:p w14:paraId="567BC9D9" w14:textId="2A5CB9FF" w:rsidR="003F6D0F" w:rsidRDefault="008E30F4" w:rsidP="003F6D0F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 xml:space="preserve">Advanced and </w:t>
      </w:r>
      <w:r>
        <w:rPr>
          <w:rFonts w:ascii="Verdana" w:hAnsi="Verdana"/>
          <w:lang w:val="en-US"/>
        </w:rPr>
        <w:t>traditional</w:t>
      </w:r>
      <w:r>
        <w:rPr>
          <w:rFonts w:ascii="Verdana" w:hAnsi="Verdana" w:hint="eastAsia"/>
          <w:lang w:val="en-US"/>
        </w:rPr>
        <w:t xml:space="preserve"> thermal energy conversion technologies, e.g., solar to thermal, thermal to electricity.  </w:t>
      </w:r>
      <w:r w:rsidR="003F6D0F">
        <w:rPr>
          <w:rFonts w:ascii="Verdana" w:hAnsi="Verdana"/>
          <w:lang w:val="en-US"/>
        </w:rPr>
        <w:t xml:space="preserve"> </w:t>
      </w:r>
    </w:p>
    <w:p w14:paraId="7CDB03E8" w14:textId="48C50D95" w:rsidR="003F6D0F" w:rsidRDefault="008E30F4" w:rsidP="003F6D0F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Thermal energy storage technologies, e.g., high</w:t>
      </w:r>
      <w:r w:rsidR="003762EF">
        <w:rPr>
          <w:rFonts w:ascii="Verdana" w:hAnsi="Verdana"/>
          <w:lang w:val="en-US"/>
        </w:rPr>
        <w:t>-</w:t>
      </w:r>
      <w:r>
        <w:rPr>
          <w:rFonts w:ascii="Verdana" w:hAnsi="Verdana" w:hint="eastAsia"/>
          <w:lang w:val="en-US"/>
        </w:rPr>
        <w:t>temperature thermal storage</w:t>
      </w:r>
      <w:r w:rsidR="003F6D0F">
        <w:rPr>
          <w:rFonts w:ascii="Verdana" w:hAnsi="Verdana"/>
          <w:lang w:val="en-US"/>
        </w:rPr>
        <w:t xml:space="preserve"> </w:t>
      </w:r>
      <w:r>
        <w:rPr>
          <w:rFonts w:ascii="Verdana" w:hAnsi="Verdana" w:hint="eastAsia"/>
          <w:lang w:val="en-US"/>
        </w:rPr>
        <w:t>using molten salt</w:t>
      </w:r>
    </w:p>
    <w:p w14:paraId="76BD850C" w14:textId="4AA6E3AC" w:rsidR="003F6D0F" w:rsidRDefault="003A1789" w:rsidP="003F6D0F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Heat dissipation in micro/nanoelectronics or semiconductors</w:t>
      </w:r>
      <w:r w:rsidR="003F6D0F">
        <w:rPr>
          <w:rFonts w:ascii="Verdana" w:hAnsi="Verdana"/>
          <w:lang w:val="en-US"/>
        </w:rPr>
        <w:t xml:space="preserve"> </w:t>
      </w:r>
    </w:p>
    <w:p w14:paraId="066A0412" w14:textId="7F790F74" w:rsidR="003F6D0F" w:rsidRDefault="00E32A15" w:rsidP="003F6D0F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Advanced cooling technologies based on conduction, convection</w:t>
      </w:r>
      <w:r w:rsidR="003762EF">
        <w:rPr>
          <w:rFonts w:ascii="Verdana" w:hAnsi="Verdana"/>
          <w:lang w:val="en-US"/>
        </w:rPr>
        <w:t>,</w:t>
      </w:r>
      <w:r>
        <w:rPr>
          <w:rFonts w:ascii="Verdana" w:hAnsi="Verdana" w:hint="eastAsia"/>
          <w:lang w:val="en-US"/>
        </w:rPr>
        <w:t xml:space="preserve"> and</w:t>
      </w:r>
      <w:r w:rsidR="003F6D0F">
        <w:rPr>
          <w:rFonts w:ascii="Verdana" w:hAnsi="Verdana"/>
          <w:lang w:val="en-US"/>
        </w:rPr>
        <w:t xml:space="preserve"> </w:t>
      </w:r>
      <w:r>
        <w:rPr>
          <w:rFonts w:ascii="Verdana" w:hAnsi="Verdana" w:hint="eastAsia"/>
          <w:lang w:val="en-US"/>
        </w:rPr>
        <w:t>radiative heat transfer</w:t>
      </w:r>
    </w:p>
    <w:p w14:paraId="542BCC22" w14:textId="77777777" w:rsidR="003F6D0F" w:rsidRPr="003F6D0F" w:rsidRDefault="003F6D0F" w:rsidP="003F6D0F">
      <w:pPr>
        <w:rPr>
          <w:rFonts w:ascii="Verdana" w:hAnsi="Verdana"/>
          <w:lang w:val="en-US"/>
        </w:rPr>
      </w:pPr>
    </w:p>
    <w:p w14:paraId="44384168" w14:textId="03B004A2" w:rsidR="003F6D0F" w:rsidRDefault="003F6D0F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CA27B1">
        <w:rPr>
          <w:rFonts w:ascii="Verdana" w:hAnsi="Verdana" w:hint="eastAsia"/>
          <w:b/>
          <w:bCs/>
          <w:lang w:val="en-US"/>
        </w:rPr>
        <w:t>Chair</w:t>
      </w:r>
      <w:r>
        <w:rPr>
          <w:rFonts w:ascii="Verdana" w:hAnsi="Verdana"/>
          <w:b/>
          <w:bCs/>
          <w:lang w:val="en-US"/>
        </w:rPr>
        <w:t>(s)</w:t>
      </w:r>
    </w:p>
    <w:p w14:paraId="32BDA84D" w14:textId="172C8EC3" w:rsidR="003F6D0F" w:rsidRPr="003F6D0F" w:rsidRDefault="00AB1D66" w:rsidP="003F6D0F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Bingyang Cao</w:t>
      </w:r>
      <w:r w:rsidR="006A2F8F">
        <w:rPr>
          <w:rFonts w:ascii="Verdana" w:hAnsi="Verdana"/>
          <w:lang w:val="en-US"/>
        </w:rPr>
        <w:t>, Professor</w:t>
      </w:r>
    </w:p>
    <w:p w14:paraId="700CFADB" w14:textId="3E05073B" w:rsidR="003F6D0F" w:rsidRPr="003F6D0F" w:rsidRDefault="003F6D0F" w:rsidP="003F6D0F">
      <w:pPr>
        <w:pStyle w:val="ListParagraph"/>
        <w:ind w:left="284"/>
        <w:rPr>
          <w:rFonts w:ascii="Verdana" w:hAnsi="Verdana" w:hint="eastAsia"/>
          <w:lang w:val="en-US"/>
        </w:rPr>
      </w:pPr>
      <w:r w:rsidRPr="003F6D0F">
        <w:rPr>
          <w:rFonts w:ascii="Verdana" w:hAnsi="Verdana"/>
          <w:lang w:val="en-US"/>
        </w:rPr>
        <w:t>Affiliation: School</w:t>
      </w:r>
      <w:r w:rsidR="005824E3">
        <w:rPr>
          <w:rFonts w:ascii="Verdana" w:hAnsi="Verdana" w:hint="eastAsia"/>
          <w:lang w:val="en-US"/>
        </w:rPr>
        <w:t xml:space="preserve"> of Aerospace Engineering</w:t>
      </w:r>
      <w:r w:rsidRPr="003F6D0F">
        <w:rPr>
          <w:rFonts w:ascii="Verdana" w:hAnsi="Verdana"/>
          <w:lang w:val="en-US"/>
        </w:rPr>
        <w:t xml:space="preserve">, </w:t>
      </w:r>
      <w:r w:rsidR="005824E3">
        <w:rPr>
          <w:rFonts w:ascii="Verdana" w:hAnsi="Verdana" w:hint="eastAsia"/>
          <w:lang w:val="en-US"/>
        </w:rPr>
        <w:t>Tsinghua University</w:t>
      </w:r>
    </w:p>
    <w:p w14:paraId="104BB0CF" w14:textId="194029D8" w:rsidR="003F6D0F" w:rsidRPr="005824E3" w:rsidRDefault="003F6D0F" w:rsidP="003F6D0F">
      <w:pPr>
        <w:pStyle w:val="ListParagraph"/>
        <w:ind w:left="284"/>
        <w:rPr>
          <w:rFonts w:ascii="Verdana" w:hAnsi="Verdana" w:hint="eastAsi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5824E3">
        <w:rPr>
          <w:rFonts w:ascii="Verdana" w:hAnsi="Verdana" w:hint="eastAsia"/>
          <w:lang w:val="en-US"/>
        </w:rPr>
        <w:t xml:space="preserve"> </w:t>
      </w:r>
      <w:hyperlink r:id="rId7" w:history="1">
        <w:r w:rsidR="005824E3" w:rsidRPr="00203C3B">
          <w:rPr>
            <w:rStyle w:val="Hyperlink"/>
            <w:rFonts w:ascii="Verdana" w:hAnsi="Verdana" w:hint="eastAsia"/>
            <w:lang w:val="en-US"/>
          </w:rPr>
          <w:t>caoby@tsinghua.edu.cn</w:t>
        </w:r>
      </w:hyperlink>
      <w:r w:rsidR="005824E3">
        <w:rPr>
          <w:rFonts w:ascii="Verdana" w:hAnsi="Verdana" w:hint="eastAsia"/>
          <w:lang w:val="en-US"/>
        </w:rPr>
        <w:t xml:space="preserve"> </w:t>
      </w:r>
    </w:p>
    <w:p w14:paraId="6B69F5F4" w14:textId="71DF379B" w:rsidR="003F6D0F" w:rsidRPr="003F6D0F" w:rsidRDefault="003F6D0F" w:rsidP="003F6D0F">
      <w:pPr>
        <w:pStyle w:val="ListParagraph"/>
        <w:ind w:left="284"/>
        <w:rPr>
          <w:rFonts w:ascii="Verdana" w:hAnsi="Verdana" w:hint="eastAsia"/>
          <w:lang w:val="en-US"/>
        </w:rPr>
      </w:pPr>
      <w:r w:rsidRPr="003F6D0F">
        <w:rPr>
          <w:rFonts w:ascii="Verdana" w:hAnsi="Verdana"/>
          <w:lang w:val="en-US"/>
        </w:rPr>
        <w:t>Phone:</w:t>
      </w:r>
      <w:r w:rsidR="005824E3">
        <w:rPr>
          <w:rFonts w:ascii="Verdana" w:hAnsi="Verdana" w:hint="eastAsia"/>
          <w:lang w:val="en-US"/>
        </w:rPr>
        <w:t xml:space="preserve"> </w:t>
      </w:r>
      <w:r w:rsidR="005824E3" w:rsidRPr="005824E3">
        <w:rPr>
          <w:rFonts w:ascii="Verdana" w:hAnsi="Verdana" w:hint="eastAsia"/>
          <w:lang w:val="en-US"/>
        </w:rPr>
        <w:t>+86-10-62794531</w:t>
      </w:r>
    </w:p>
    <w:p w14:paraId="3AFE8569" w14:textId="77777777" w:rsidR="003F6D0F" w:rsidRPr="003F6D0F" w:rsidRDefault="003F6D0F" w:rsidP="003F6D0F">
      <w:pPr>
        <w:pStyle w:val="ListParagraph"/>
        <w:ind w:left="284"/>
        <w:rPr>
          <w:rFonts w:ascii="Verdana" w:hAnsi="Verdana"/>
          <w:lang w:val="en-US"/>
        </w:rPr>
      </w:pPr>
    </w:p>
    <w:p w14:paraId="24086DC5" w14:textId="40C73CFB" w:rsidR="003F6D0F" w:rsidRPr="003F6D0F" w:rsidRDefault="00AB1D66" w:rsidP="003F6D0F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Rujun Ma</w:t>
      </w:r>
      <w:r w:rsidR="006A2F8F">
        <w:rPr>
          <w:rFonts w:ascii="Verdana" w:hAnsi="Verdana"/>
          <w:lang w:val="en-US"/>
        </w:rPr>
        <w:t xml:space="preserve">, </w:t>
      </w:r>
      <w:r w:rsidR="003F6D0F" w:rsidRPr="003F6D0F">
        <w:rPr>
          <w:rFonts w:ascii="Verdana" w:hAnsi="Verdana"/>
          <w:lang w:val="en-US"/>
        </w:rPr>
        <w:t>Professor</w:t>
      </w:r>
    </w:p>
    <w:p w14:paraId="67749CB7" w14:textId="64EC71F3" w:rsidR="003F6D0F" w:rsidRPr="003F6D0F" w:rsidRDefault="003F6D0F" w:rsidP="003F6D0F">
      <w:pPr>
        <w:pStyle w:val="ListParagraph"/>
        <w:ind w:left="284"/>
        <w:rPr>
          <w:rFonts w:ascii="Verdana" w:hAnsi="Verdana" w:hint="eastAsia"/>
          <w:lang w:val="en-US"/>
        </w:rPr>
      </w:pPr>
      <w:r w:rsidRPr="003F6D0F">
        <w:rPr>
          <w:rFonts w:ascii="Verdana" w:hAnsi="Verdana"/>
          <w:lang w:val="en-US"/>
        </w:rPr>
        <w:t>Affiliation: School</w:t>
      </w:r>
      <w:r w:rsidR="005824E3">
        <w:rPr>
          <w:rFonts w:ascii="Verdana" w:hAnsi="Verdana" w:hint="eastAsia"/>
          <w:lang w:val="en-US"/>
        </w:rPr>
        <w:t xml:space="preserve"> of Materials Science and Engineering</w:t>
      </w:r>
      <w:r w:rsidRPr="003F6D0F">
        <w:rPr>
          <w:rFonts w:ascii="Verdana" w:hAnsi="Verdana"/>
          <w:lang w:val="en-US"/>
        </w:rPr>
        <w:t xml:space="preserve">, </w:t>
      </w:r>
      <w:r w:rsidR="005824E3">
        <w:rPr>
          <w:rFonts w:ascii="Verdana" w:hAnsi="Verdana" w:hint="eastAsia"/>
          <w:lang w:val="en-US"/>
        </w:rPr>
        <w:t>Nankai University</w:t>
      </w:r>
    </w:p>
    <w:p w14:paraId="7FAD01FA" w14:textId="55146A65" w:rsidR="003F6D0F" w:rsidRPr="003F6D0F" w:rsidRDefault="003F6D0F" w:rsidP="003F6D0F">
      <w:pPr>
        <w:pStyle w:val="ListParagraph"/>
        <w:ind w:left="284"/>
        <w:rPr>
          <w:rFonts w:ascii="Verdana" w:hAnsi="Verdana" w:hint="eastAsi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5824E3">
        <w:rPr>
          <w:rFonts w:ascii="Verdana" w:hAnsi="Verdana" w:hint="eastAsia"/>
          <w:lang w:val="en-US"/>
        </w:rPr>
        <w:t xml:space="preserve"> </w:t>
      </w:r>
      <w:hyperlink r:id="rId8" w:history="1">
        <w:r w:rsidR="005824E3" w:rsidRPr="00203C3B">
          <w:rPr>
            <w:rStyle w:val="Hyperlink"/>
            <w:rFonts w:ascii="Verdana" w:hAnsi="Verdana"/>
            <w:lang w:val="en-US"/>
          </w:rPr>
          <w:t>malab@nankai.edu.cn</w:t>
        </w:r>
      </w:hyperlink>
      <w:r w:rsidR="005824E3">
        <w:rPr>
          <w:rFonts w:ascii="Verdana" w:hAnsi="Verdana" w:hint="eastAsia"/>
          <w:lang w:val="en-US"/>
        </w:rPr>
        <w:t xml:space="preserve"> </w:t>
      </w:r>
    </w:p>
    <w:p w14:paraId="2B31CA6F" w14:textId="07908940" w:rsidR="003F6D0F" w:rsidRPr="003F6D0F" w:rsidRDefault="003F6D0F" w:rsidP="003F6D0F">
      <w:pPr>
        <w:pStyle w:val="ListParagraph"/>
        <w:ind w:left="284"/>
        <w:rPr>
          <w:rFonts w:ascii="Verdana" w:hAnsi="Verdana" w:hint="eastAsia"/>
          <w:lang w:val="en-US"/>
        </w:rPr>
      </w:pPr>
      <w:r w:rsidRPr="003F6D0F">
        <w:rPr>
          <w:rFonts w:ascii="Verdana" w:hAnsi="Verdana"/>
          <w:lang w:val="en-US"/>
        </w:rPr>
        <w:t>Phone:</w:t>
      </w:r>
      <w:r w:rsidR="004A33F6">
        <w:rPr>
          <w:rFonts w:ascii="Verdana" w:hAnsi="Verdana" w:hint="eastAsia"/>
          <w:lang w:val="en-US"/>
        </w:rPr>
        <w:t xml:space="preserve"> +8</w:t>
      </w:r>
      <w:r w:rsidR="00B13119">
        <w:rPr>
          <w:rFonts w:ascii="Verdana" w:hAnsi="Verdana" w:hint="eastAsia"/>
          <w:lang w:val="en-US"/>
        </w:rPr>
        <w:t>6</w:t>
      </w:r>
      <w:r w:rsidR="004A33F6">
        <w:rPr>
          <w:rFonts w:ascii="Verdana" w:hAnsi="Verdana" w:hint="eastAsia"/>
          <w:lang w:val="en-US"/>
        </w:rPr>
        <w:t>-</w:t>
      </w:r>
      <w:r w:rsidR="004A33F6" w:rsidRPr="004A33F6">
        <w:rPr>
          <w:rFonts w:ascii="Verdana" w:hAnsi="Verdana"/>
          <w:lang w:val="en-US"/>
        </w:rPr>
        <w:t>15022733201</w:t>
      </w:r>
    </w:p>
    <w:p w14:paraId="44C60295" w14:textId="77777777" w:rsidR="003F6D0F" w:rsidRPr="003F6D0F" w:rsidRDefault="003F6D0F" w:rsidP="003F6D0F">
      <w:pPr>
        <w:pStyle w:val="ListParagraph"/>
        <w:ind w:left="284"/>
        <w:rPr>
          <w:rFonts w:ascii="Verdana" w:hAnsi="Verdana"/>
          <w:lang w:val="en-US"/>
        </w:rPr>
      </w:pPr>
    </w:p>
    <w:p w14:paraId="6B47B529" w14:textId="5970188A" w:rsidR="003F6D0F" w:rsidRPr="003F6D0F" w:rsidRDefault="00AB1D66" w:rsidP="003F6D0F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Yanguang Zhou</w:t>
      </w:r>
      <w:r w:rsidR="006A2F8F">
        <w:rPr>
          <w:rFonts w:ascii="Verdana" w:hAnsi="Verdana"/>
          <w:lang w:val="en-US"/>
        </w:rPr>
        <w:t xml:space="preserve">, </w:t>
      </w:r>
      <w:r>
        <w:rPr>
          <w:rFonts w:ascii="Verdana" w:hAnsi="Verdana" w:hint="eastAsia"/>
          <w:lang w:val="en-US"/>
        </w:rPr>
        <w:t>Assistant</w:t>
      </w:r>
      <w:r w:rsidR="006A2F8F">
        <w:rPr>
          <w:rFonts w:ascii="Verdana" w:hAnsi="Verdana"/>
          <w:lang w:val="en-US"/>
        </w:rPr>
        <w:t xml:space="preserve"> Professor</w:t>
      </w:r>
    </w:p>
    <w:p w14:paraId="1AC8D83E" w14:textId="6B7295B1" w:rsidR="003F6D0F" w:rsidRPr="003F6D0F" w:rsidRDefault="003F6D0F" w:rsidP="003F6D0F">
      <w:pPr>
        <w:pStyle w:val="ListParagraph"/>
        <w:ind w:left="284"/>
        <w:rPr>
          <w:rFonts w:ascii="Verdana" w:hAnsi="Verdana" w:hint="eastAsia"/>
          <w:lang w:val="en-US"/>
        </w:rPr>
      </w:pPr>
      <w:r w:rsidRPr="003F6D0F">
        <w:rPr>
          <w:rFonts w:ascii="Verdana" w:hAnsi="Verdana"/>
          <w:lang w:val="en-US"/>
        </w:rPr>
        <w:t xml:space="preserve">Affiliation: </w:t>
      </w:r>
      <w:r w:rsidR="00AB1D66">
        <w:rPr>
          <w:rFonts w:ascii="Verdana" w:hAnsi="Verdana" w:hint="eastAsia"/>
          <w:lang w:val="en-US"/>
        </w:rPr>
        <w:t>Mechanical and Aerospace Engineering Department</w:t>
      </w:r>
      <w:r w:rsidRPr="003F6D0F">
        <w:rPr>
          <w:rFonts w:ascii="Verdana" w:hAnsi="Verdana"/>
          <w:lang w:val="en-US"/>
        </w:rPr>
        <w:t xml:space="preserve">, </w:t>
      </w:r>
      <w:r w:rsidR="00AB1D66">
        <w:rPr>
          <w:rFonts w:ascii="Verdana" w:hAnsi="Verdana" w:hint="eastAsia"/>
          <w:lang w:val="en-US"/>
        </w:rPr>
        <w:t>The Hong Kong University of Science and Technology</w:t>
      </w:r>
    </w:p>
    <w:p w14:paraId="261C727B" w14:textId="6C390BE0" w:rsidR="003F6D0F" w:rsidRPr="003F6D0F" w:rsidRDefault="003F6D0F" w:rsidP="003F6D0F">
      <w:pPr>
        <w:pStyle w:val="ListParagraph"/>
        <w:ind w:left="284"/>
        <w:rPr>
          <w:rFonts w:ascii="Verdana" w:hAnsi="Verdana" w:hint="eastAsi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AB1D66">
        <w:rPr>
          <w:rFonts w:ascii="Verdana" w:hAnsi="Verdana" w:hint="eastAsia"/>
          <w:lang w:val="en-US"/>
        </w:rPr>
        <w:t xml:space="preserve"> </w:t>
      </w:r>
      <w:hyperlink r:id="rId9" w:history="1">
        <w:r w:rsidR="00AB1D66" w:rsidRPr="00203C3B">
          <w:rPr>
            <w:rStyle w:val="Hyperlink"/>
            <w:rFonts w:ascii="Verdana" w:hAnsi="Verdana" w:hint="eastAsia"/>
            <w:lang w:val="en-US"/>
          </w:rPr>
          <w:t>maeygzhou@ust.hk</w:t>
        </w:r>
      </w:hyperlink>
      <w:r w:rsidR="00AB1D66">
        <w:rPr>
          <w:rFonts w:ascii="Verdana" w:hAnsi="Verdana" w:hint="eastAsia"/>
          <w:lang w:val="en-US"/>
        </w:rPr>
        <w:t xml:space="preserve"> </w:t>
      </w:r>
    </w:p>
    <w:p w14:paraId="73B6E24B" w14:textId="7BD1C39F" w:rsidR="003F6D0F" w:rsidRPr="00E36737" w:rsidRDefault="003F6D0F" w:rsidP="00E36737">
      <w:pPr>
        <w:pStyle w:val="ListParagraph"/>
        <w:ind w:left="284"/>
        <w:rPr>
          <w:rFonts w:ascii="Verdana" w:hAnsi="Verdana" w:hint="eastAsia"/>
          <w:lang w:val="en-US"/>
        </w:rPr>
      </w:pPr>
      <w:r w:rsidRPr="003F6D0F">
        <w:rPr>
          <w:rFonts w:ascii="Verdana" w:hAnsi="Verdana"/>
          <w:lang w:val="en-US"/>
        </w:rPr>
        <w:t>Phone:</w:t>
      </w:r>
      <w:r w:rsidR="00AB1D66">
        <w:rPr>
          <w:rFonts w:ascii="Verdana" w:hAnsi="Verdana" w:hint="eastAsia"/>
          <w:lang w:val="en-US"/>
        </w:rPr>
        <w:t xml:space="preserve"> </w:t>
      </w:r>
      <w:r w:rsidR="000A6D4D">
        <w:rPr>
          <w:rFonts w:ascii="Verdana" w:hAnsi="Verdana" w:hint="eastAsia"/>
          <w:lang w:val="en-US"/>
        </w:rPr>
        <w:t>+</w:t>
      </w:r>
      <w:r w:rsidR="00AB1D66">
        <w:rPr>
          <w:rFonts w:ascii="Verdana" w:hAnsi="Verdana" w:hint="eastAsia"/>
          <w:lang w:val="en-US"/>
        </w:rPr>
        <w:t>852-23587204</w:t>
      </w:r>
    </w:p>
    <w:sectPr w:rsidR="003F6D0F" w:rsidRPr="00E36737" w:rsidSect="002112A7">
      <w:headerReference w:type="default" r:id="rId10"/>
      <w:pgSz w:w="11906" w:h="16838"/>
      <w:pgMar w:top="170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AB01" w14:textId="77777777" w:rsidR="002866BC" w:rsidRDefault="002866BC" w:rsidP="00E7671C">
      <w:pPr>
        <w:spacing w:after="0" w:line="240" w:lineRule="auto"/>
      </w:pPr>
      <w:r>
        <w:separator/>
      </w:r>
    </w:p>
  </w:endnote>
  <w:endnote w:type="continuationSeparator" w:id="0">
    <w:p w14:paraId="5AFF6FC9" w14:textId="77777777" w:rsidR="002866BC" w:rsidRDefault="002866BC" w:rsidP="00E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7171" w14:textId="77777777" w:rsidR="002866BC" w:rsidRDefault="002866BC" w:rsidP="00E7671C">
      <w:pPr>
        <w:spacing w:after="0" w:line="240" w:lineRule="auto"/>
      </w:pPr>
      <w:r>
        <w:separator/>
      </w:r>
    </w:p>
  </w:footnote>
  <w:footnote w:type="continuationSeparator" w:id="0">
    <w:p w14:paraId="3D58C513" w14:textId="77777777" w:rsidR="002866BC" w:rsidRDefault="002866BC" w:rsidP="00E7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F4C6" w14:textId="78599A95" w:rsidR="00E7671C" w:rsidRDefault="00A92BDA" w:rsidP="00E7671C">
    <w:pPr>
      <w:pStyle w:val="Header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2C6593" wp14:editId="5B328793">
          <wp:simplePos x="0" y="0"/>
          <wp:positionH relativeFrom="column">
            <wp:posOffset>3935561</wp:posOffset>
          </wp:positionH>
          <wp:positionV relativeFrom="paragraph">
            <wp:posOffset>-282068</wp:posOffset>
          </wp:positionV>
          <wp:extent cx="2218055" cy="644525"/>
          <wp:effectExtent l="0" t="0" r="0" b="3175"/>
          <wp:wrapNone/>
          <wp:docPr id="504484746" name="Picture 4" descr="A blue and white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84905" name="Picture 4" descr="A blue and white city skylin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6" t="10024" r="22211" b="17003"/>
                  <a:stretch/>
                </pic:blipFill>
                <pic:spPr bwMode="auto">
                  <a:xfrm>
                    <a:off x="0" y="0"/>
                    <a:ext cx="22180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2A7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EF9AD8D" wp14:editId="0C2761B7">
              <wp:simplePos x="0" y="0"/>
              <wp:positionH relativeFrom="margin">
                <wp:posOffset>-88900</wp:posOffset>
              </wp:positionH>
              <wp:positionV relativeFrom="paragraph">
                <wp:posOffset>-237824</wp:posOffset>
              </wp:positionV>
              <wp:extent cx="4210685" cy="6013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685" cy="601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B8487" w14:textId="603C19C1" w:rsidR="00E7671C" w:rsidRPr="002112A7" w:rsidRDefault="00E7671C" w:rsidP="002112A7">
                          <w:pPr>
                            <w:pStyle w:val="Heading1"/>
                            <w:spacing w:before="0" w:beforeAutospacing="0" w:after="40" w:afterAutospacing="0" w:line="240" w:lineRule="atLeast"/>
                            <w:textAlignment w:val="baseline"/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</w:pP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The </w:t>
                          </w:r>
                          <w:r w:rsidR="00A92BDA">
                            <w:rPr>
                              <w:rFonts w:ascii="Verdana" w:eastAsiaTheme="minorEastAsia" w:hAnsi="Verdana" w:hint="eastAsia"/>
                              <w:color w:val="0074CC"/>
                              <w:sz w:val="20"/>
                              <w:szCs w:val="20"/>
                            </w:rPr>
                            <w:t>6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>International Conference on Vibration and Energy Harvesting Applications</w:t>
                          </w:r>
                        </w:p>
                        <w:p w14:paraId="56A1522C" w14:textId="02FC27A3" w:rsidR="00E7671C" w:rsidRPr="00A92BDA" w:rsidRDefault="00A92BDA" w:rsidP="002112A7">
                          <w:pPr>
                            <w:spacing w:after="40" w:line="240" w:lineRule="atLeast"/>
                            <w:textAlignment w:val="baseline"/>
                            <w:outlineLvl w:val="2"/>
                            <w:rPr>
                              <w:rFonts w:ascii="Verdana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11 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14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July 2025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HKUST, Hong Kong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9A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pt;margin-top:-18.75pt;width:331.55pt;height:4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" filled="f" stroked="f">
              <v:textbox>
                <w:txbxContent>
                  <w:p w14:paraId="47FB8487" w14:textId="603C19C1" w:rsidR="00E7671C" w:rsidRPr="002112A7" w:rsidRDefault="00E7671C" w:rsidP="002112A7">
                    <w:pPr>
                      <w:pStyle w:val="Heading1"/>
                      <w:spacing w:before="0" w:beforeAutospacing="0" w:after="40" w:afterAutospacing="0" w:line="240" w:lineRule="atLeast"/>
                      <w:textAlignment w:val="baseline"/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</w:pP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The </w:t>
                    </w:r>
                    <w:r w:rsidR="00A92BDA">
                      <w:rPr>
                        <w:rFonts w:ascii="Verdana" w:eastAsiaTheme="minorEastAsia" w:hAnsi="Verdana" w:hint="eastAsia"/>
                        <w:color w:val="0074CC"/>
                        <w:sz w:val="20"/>
                        <w:szCs w:val="20"/>
                      </w:rPr>
                      <w:t>6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 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>International Conference on Vibration and Energy Harvesting Applications</w:t>
                    </w:r>
                  </w:p>
                  <w:p w14:paraId="56A1522C" w14:textId="02FC27A3" w:rsidR="00E7671C" w:rsidRPr="00A92BDA" w:rsidRDefault="00A92BDA" w:rsidP="002112A7">
                    <w:pPr>
                      <w:spacing w:after="40" w:line="240" w:lineRule="atLeast"/>
                      <w:textAlignment w:val="baseline"/>
                      <w:outlineLvl w:val="2"/>
                      <w:rPr>
                        <w:rFonts w:ascii="Verdana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11 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14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July 2025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HKUST, Hong Kong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B11678" w14:textId="3E835E8D" w:rsidR="00E7671C" w:rsidRDefault="002112A7" w:rsidP="00E7671C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60CA68" wp14:editId="322CA2E0">
              <wp:simplePos x="0" y="0"/>
              <wp:positionH relativeFrom="column">
                <wp:posOffset>-665</wp:posOffset>
              </wp:positionH>
              <wp:positionV relativeFrom="paragraph">
                <wp:posOffset>170575</wp:posOffset>
              </wp:positionV>
              <wp:extent cx="6191885" cy="40031"/>
              <wp:effectExtent l="0" t="0" r="37465" b="17145"/>
              <wp:wrapNone/>
              <wp:docPr id="29833027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885" cy="40031"/>
                        <a:chOff x="0" y="0"/>
                        <a:chExt cx="6191885" cy="40031"/>
                      </a:xfrm>
                    </wpg:grpSpPr>
                    <wps:wsp>
                      <wps:cNvPr id="612157003" name="Straight Connector 3"/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8645728" name="Straight Connector 3"/>
                      <wps:cNvCnPr/>
                      <wps:spPr>
                        <a:xfrm>
                          <a:off x="0" y="40031"/>
                          <a:ext cx="6191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F1B83C" id="Group 5" o:spid="_x0000_s1026" style="position:absolute;margin-left:-.05pt;margin-top:13.45pt;width:487.55pt;height:3.15pt;z-index:251661312" coordsize="619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">
              <v:line id="Straight Connector 3" o:spid="_x0000_s1027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" strokecolor="#4472c4 [3204]" strokeweight="1pt">
                <v:stroke joinstyle="miter"/>
              </v:line>
              <v:line id="Straight Connector 3" o:spid="_x0000_s1028" style="position:absolute;visibility:visible;mso-wrap-style:square" from="0,400" to="61918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" strokecolor="#4472c4 [3204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34B8"/>
    <w:multiLevelType w:val="hybridMultilevel"/>
    <w:tmpl w:val="450C3DC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wM7M0MDE2MTW3NLJQ0lEKTi0uzszPAykwrAUA4u21aCwAAAA="/>
  </w:docVars>
  <w:rsids>
    <w:rsidRoot w:val="00BB3ACB"/>
    <w:rsid w:val="00060149"/>
    <w:rsid w:val="000A6D4D"/>
    <w:rsid w:val="001558C0"/>
    <w:rsid w:val="002112A7"/>
    <w:rsid w:val="002477DD"/>
    <w:rsid w:val="002866BC"/>
    <w:rsid w:val="00320C86"/>
    <w:rsid w:val="003762EF"/>
    <w:rsid w:val="003A1789"/>
    <w:rsid w:val="003F1945"/>
    <w:rsid w:val="003F6D0F"/>
    <w:rsid w:val="004409C2"/>
    <w:rsid w:val="004A33F6"/>
    <w:rsid w:val="005824E3"/>
    <w:rsid w:val="0065033D"/>
    <w:rsid w:val="006A2F8F"/>
    <w:rsid w:val="006A6EFE"/>
    <w:rsid w:val="007C293D"/>
    <w:rsid w:val="007F03E7"/>
    <w:rsid w:val="008E30F4"/>
    <w:rsid w:val="009637C5"/>
    <w:rsid w:val="00A44DEA"/>
    <w:rsid w:val="00A719A3"/>
    <w:rsid w:val="00A92BDA"/>
    <w:rsid w:val="00AB1D66"/>
    <w:rsid w:val="00AB1FF8"/>
    <w:rsid w:val="00B13119"/>
    <w:rsid w:val="00BB3ACB"/>
    <w:rsid w:val="00C63FD4"/>
    <w:rsid w:val="00C72B12"/>
    <w:rsid w:val="00CA27B1"/>
    <w:rsid w:val="00CF6BCE"/>
    <w:rsid w:val="00D10C5F"/>
    <w:rsid w:val="00DA335D"/>
    <w:rsid w:val="00E32A15"/>
    <w:rsid w:val="00E36737"/>
    <w:rsid w:val="00E7671C"/>
    <w:rsid w:val="00EB50C0"/>
    <w:rsid w:val="00EC20DF"/>
    <w:rsid w:val="00EC480E"/>
    <w:rsid w:val="00F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3E736"/>
  <w15:chartTrackingRefBased/>
  <w15:docId w15:val="{47DB4F26-E5D7-45CC-AB57-59B50B85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6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7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1C"/>
  </w:style>
  <w:style w:type="paragraph" w:styleId="Footer">
    <w:name w:val="footer"/>
    <w:basedOn w:val="Normal"/>
    <w:link w:val="FooterChar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1C"/>
  </w:style>
  <w:style w:type="character" w:customStyle="1" w:styleId="Heading1Char">
    <w:name w:val="Heading 1 Char"/>
    <w:basedOn w:val="DefaultParagraphFont"/>
    <w:link w:val="Heading1"/>
    <w:uiPriority w:val="9"/>
    <w:rsid w:val="00E76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767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3F6D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D66"/>
    <w:rPr>
      <w:color w:val="605E5C"/>
      <w:shd w:val="clear" w:color="auto" w:fill="E1DFDD"/>
    </w:rPr>
  </w:style>
  <w:style w:type="paragraph" w:customStyle="1" w:styleId="mb15">
    <w:name w:val="mb15"/>
    <w:basedOn w:val="Normal"/>
    <w:rsid w:val="00DA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b@nankai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oby@tsinghua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eygzhou@ust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Lihua Tang</dc:creator>
  <cp:keywords/>
  <dc:description/>
  <cp:lastModifiedBy>ZHOU Yanguang</cp:lastModifiedBy>
  <cp:revision>31</cp:revision>
  <dcterms:created xsi:type="dcterms:W3CDTF">2023-09-21T09:49:00Z</dcterms:created>
  <dcterms:modified xsi:type="dcterms:W3CDTF">2025-01-11T11:52:00Z</dcterms:modified>
</cp:coreProperties>
</file>